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6D1AC" w14:textId="77777777" w:rsidR="00CE3545" w:rsidRPr="00FD2C7E" w:rsidRDefault="00CE3545" w:rsidP="00F830E4">
      <w:pPr>
        <w:jc w:val="center"/>
        <w:rPr>
          <w:rFonts w:cs="Times New Roman"/>
        </w:rPr>
      </w:pPr>
    </w:p>
    <w:p w14:paraId="1481D8D7" w14:textId="77777777" w:rsidR="00FD2C7E" w:rsidRPr="00FD2C7E" w:rsidRDefault="00FD2C7E" w:rsidP="00FD2C7E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7BBE15B6" w14:textId="77777777" w:rsidR="00FD2C7E" w:rsidRPr="00FD2C7E" w:rsidRDefault="00FD2C7E" w:rsidP="00F830E4">
      <w:pPr>
        <w:jc w:val="center"/>
        <w:rPr>
          <w:rFonts w:cs="Times New Roman"/>
        </w:rPr>
      </w:pPr>
    </w:p>
    <w:p w14:paraId="4653DB08" w14:textId="77777777" w:rsidR="00FD2C7E" w:rsidRPr="00FD2C7E" w:rsidRDefault="00FD2C7E" w:rsidP="00F830E4">
      <w:pPr>
        <w:jc w:val="center"/>
        <w:rPr>
          <w:rFonts w:cs="Times New Roman"/>
        </w:rPr>
      </w:pPr>
      <w:bookmarkStart w:id="0" w:name="_GoBack"/>
      <w:bookmarkEnd w:id="0"/>
    </w:p>
    <w:p w14:paraId="53A62160" w14:textId="77777777" w:rsidR="00E943AF" w:rsidRDefault="00E943AF" w:rsidP="00F830E4">
      <w:pPr>
        <w:jc w:val="center"/>
        <w:rPr>
          <w:rFonts w:cs="Times New Roman"/>
          <w:b/>
          <w:sz w:val="26"/>
          <w:szCs w:val="26"/>
        </w:rPr>
      </w:pPr>
      <w:r w:rsidRPr="00FD2C7E">
        <w:rPr>
          <w:rFonts w:cs="Times New Roman"/>
          <w:b/>
          <w:sz w:val="26"/>
          <w:szCs w:val="26"/>
        </w:rPr>
        <w:t>Техническое задание</w:t>
      </w:r>
    </w:p>
    <w:p w14:paraId="76CC2D2B" w14:textId="77777777" w:rsidR="00FD2C7E" w:rsidRDefault="00FD2C7E" w:rsidP="00F830E4">
      <w:pPr>
        <w:jc w:val="center"/>
        <w:rPr>
          <w:rFonts w:cs="Times New Roman"/>
          <w:b/>
          <w:sz w:val="26"/>
          <w:szCs w:val="26"/>
        </w:rPr>
      </w:pPr>
    </w:p>
    <w:p w14:paraId="215A2020" w14:textId="77777777" w:rsidR="00074279" w:rsidRDefault="00074279" w:rsidP="00074279">
      <w:pPr>
        <w:pStyle w:val="-3"/>
        <w:tabs>
          <w:tab w:val="clear" w:pos="1701"/>
          <w:tab w:val="left" w:pos="0"/>
        </w:tabs>
        <w:spacing w:line="240" w:lineRule="auto"/>
        <w:rPr>
          <w:sz w:val="22"/>
          <w:szCs w:val="22"/>
        </w:rPr>
      </w:pPr>
      <w:r w:rsidRPr="00074279">
        <w:rPr>
          <w:b/>
          <w:sz w:val="22"/>
          <w:szCs w:val="22"/>
        </w:rPr>
        <w:t>1. Наименование МТР, работ, услуг:</w:t>
      </w:r>
      <w:r w:rsidRPr="00074279">
        <w:rPr>
          <w:sz w:val="22"/>
          <w:szCs w:val="22"/>
        </w:rPr>
        <w:t xml:space="preserve"> выполнение работ по устройству фундамента под печь обжига огнеупорных изделий в 34 корпусе.</w:t>
      </w:r>
    </w:p>
    <w:p w14:paraId="3B2CB859" w14:textId="77777777" w:rsidR="00074279" w:rsidRPr="00074279" w:rsidRDefault="00074279" w:rsidP="00074279">
      <w:pPr>
        <w:pStyle w:val="-3"/>
        <w:tabs>
          <w:tab w:val="clear" w:pos="1701"/>
          <w:tab w:val="left" w:pos="0"/>
        </w:tabs>
        <w:spacing w:line="240" w:lineRule="auto"/>
        <w:rPr>
          <w:sz w:val="22"/>
          <w:szCs w:val="22"/>
        </w:rPr>
      </w:pPr>
    </w:p>
    <w:p w14:paraId="689FFE03" w14:textId="77777777" w:rsid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2"/>
          <w:szCs w:val="22"/>
        </w:rPr>
      </w:pPr>
      <w:r w:rsidRPr="00074279">
        <w:rPr>
          <w:b/>
          <w:sz w:val="22"/>
          <w:szCs w:val="22"/>
        </w:rPr>
        <w:t>2.</w:t>
      </w:r>
      <w:r w:rsidRPr="00074279">
        <w:rPr>
          <w:sz w:val="22"/>
          <w:szCs w:val="22"/>
        </w:rPr>
        <w:t xml:space="preserve"> </w:t>
      </w:r>
      <w:r w:rsidRPr="00074279">
        <w:rPr>
          <w:b/>
          <w:sz w:val="22"/>
          <w:szCs w:val="22"/>
        </w:rPr>
        <w:t>Задача (цель, проект), для реализации которой приобретаются данные МТР, работы, услуги</w:t>
      </w:r>
      <w:r w:rsidRPr="00074279">
        <w:rPr>
          <w:sz w:val="22"/>
          <w:szCs w:val="22"/>
        </w:rPr>
        <w:t>: перемещение производственной части корпуса из аварийного здания</w:t>
      </w:r>
      <w:r w:rsidRPr="00074279">
        <w:rPr>
          <w:rFonts w:eastAsia="Times New Roman"/>
          <w:bCs/>
          <w:sz w:val="22"/>
          <w:szCs w:val="22"/>
        </w:rPr>
        <w:t>.</w:t>
      </w:r>
    </w:p>
    <w:p w14:paraId="3DA91330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</w:p>
    <w:p w14:paraId="5CE0B41F" w14:textId="77777777" w:rsid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b/>
          <w:sz w:val="22"/>
          <w:szCs w:val="22"/>
        </w:rPr>
        <w:t>3.</w:t>
      </w:r>
      <w:r w:rsidRPr="00074279">
        <w:rPr>
          <w:sz w:val="22"/>
          <w:szCs w:val="22"/>
        </w:rPr>
        <w:t xml:space="preserve"> </w:t>
      </w:r>
      <w:r w:rsidRPr="00074279">
        <w:rPr>
          <w:b/>
          <w:sz w:val="22"/>
          <w:szCs w:val="22"/>
        </w:rPr>
        <w:t>Функции, которые будут выполнять приобретаемые МТР, работы, услуги в рамках реализации задачи или проекта:</w:t>
      </w:r>
      <w:r w:rsidRPr="00074279">
        <w:rPr>
          <w:sz w:val="22"/>
          <w:szCs w:val="22"/>
        </w:rPr>
        <w:t xml:space="preserve"> в отремонтированном помещении будет расположен участок изготовления установочной керамики.</w:t>
      </w:r>
    </w:p>
    <w:p w14:paraId="1A51DEA6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</w:p>
    <w:p w14:paraId="336AECD8" w14:textId="77777777" w:rsidR="00074279" w:rsidRPr="00074279" w:rsidRDefault="00074279" w:rsidP="00074279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2"/>
          <w:szCs w:val="22"/>
        </w:rPr>
      </w:pPr>
      <w:r w:rsidRPr="00074279">
        <w:rPr>
          <w:b/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074279">
        <w:rPr>
          <w:sz w:val="22"/>
          <w:szCs w:val="22"/>
        </w:rPr>
        <w:t xml:space="preserve"> </w:t>
      </w:r>
    </w:p>
    <w:p w14:paraId="280CDD4E" w14:textId="77777777" w:rsidR="00074279" w:rsidRPr="00074279" w:rsidRDefault="00074279" w:rsidP="00074279">
      <w:pPr>
        <w:pStyle w:val="-3"/>
        <w:tabs>
          <w:tab w:val="clear" w:pos="1701"/>
          <w:tab w:val="left" w:pos="426"/>
          <w:tab w:val="num" w:pos="567"/>
        </w:tabs>
        <w:spacing w:line="240" w:lineRule="auto"/>
      </w:pPr>
      <w:r w:rsidRPr="00074279">
        <w:rPr>
          <w:sz w:val="22"/>
          <w:szCs w:val="22"/>
        </w:rPr>
        <w:t xml:space="preserve">Работы должны производиться в соответствии с локальным ресурсным сметным расчетом №1 (Приложение 1 к техническому заданию), рабочей документацией (Приложение 2 к Техническому заданию) с уточнениями: вывоз строительного мусора осуществляется силами Подрядчика. </w:t>
      </w:r>
      <w:r w:rsidRPr="00074279">
        <w:rPr>
          <w:color w:val="000000"/>
          <w:sz w:val="22"/>
        </w:rPr>
        <w:t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074279">
        <w:t xml:space="preserve"> </w:t>
      </w:r>
    </w:p>
    <w:p w14:paraId="1092D414" w14:textId="77777777" w:rsidR="00074279" w:rsidRPr="00074279" w:rsidRDefault="00074279" w:rsidP="00074279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2"/>
          <w:szCs w:val="22"/>
        </w:rPr>
      </w:pPr>
      <w:r w:rsidRPr="00074279">
        <w:rPr>
          <w:color w:val="000000"/>
          <w:sz w:val="22"/>
        </w:rPr>
        <w:t>До начала проведения работ Подрядчик в 3 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</w:t>
      </w:r>
    </w:p>
    <w:p w14:paraId="6BDEB577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</w:t>
      </w:r>
    </w:p>
    <w:p w14:paraId="59E48AE4" w14:textId="77777777" w:rsidR="00074279" w:rsidRPr="00074279" w:rsidRDefault="00074279" w:rsidP="00074279">
      <w:pPr>
        <w:ind w:firstLine="567"/>
        <w:jc w:val="both"/>
        <w:rPr>
          <w:sz w:val="22"/>
          <w:szCs w:val="22"/>
          <w:lang w:eastAsia="en-US"/>
        </w:rPr>
      </w:pPr>
      <w:r w:rsidRPr="00074279">
        <w:rPr>
          <w:sz w:val="22"/>
          <w:szCs w:val="22"/>
        </w:rPr>
        <w:t xml:space="preserve">Подрядчик должен обеспечить согласование и приемку скрытых и выполненных работ с Заказчиком и представителем Технического надзора. </w:t>
      </w:r>
      <w:r w:rsidRPr="00074279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№100,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074279">
        <w:rPr>
          <w:sz w:val="22"/>
          <w:szCs w:val="22"/>
        </w:rPr>
        <w:t xml:space="preserve"> Ведет фото фиксацию скрытых работ и основных этапов ремонта.</w:t>
      </w:r>
    </w:p>
    <w:p w14:paraId="2FB145FD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14:paraId="3ED6C9BC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51060E6F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Градостроительный Кодекс от 29.12.2004г. №190-ФЗ;</w:t>
      </w:r>
    </w:p>
    <w:p w14:paraId="706489B2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5C03558B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06F59449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lastRenderedPageBreak/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16465F62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Федеральный закон Российской Федерации «О пожарной безопасности» от 21.12.1994г. №69-ФЗ;</w:t>
      </w:r>
    </w:p>
    <w:p w14:paraId="24C5E22F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5682E5A9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76B17442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Постановление Правительства РФ от 16 сентября 2020 г. №1479 Об утверждении Правил противопожарного режима в Российской Федерации</w:t>
      </w:r>
    </w:p>
    <w:p w14:paraId="10C60F73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194B71D7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ПРИКАЗ Министерства труда и социальной защиты населения РФ от 16 ноября 2020 года №782н об утверждении Правил по охране труда при работе на высоте;</w:t>
      </w:r>
    </w:p>
    <w:p w14:paraId="7E5B0E62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ПРИКАЗ Министерства труда и социальной защиты населения РФ от 31 января 2022 года №36 об утверждении Рекомендаций по классификации, обнаружению, распознаванию и описанию опасностей.</w:t>
      </w:r>
    </w:p>
    <w:p w14:paraId="0643B82C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- ГОСТ 12.3.009-76 Работы погрузочно-разгрузочные. Общие требования безопасности.</w:t>
      </w:r>
    </w:p>
    <w:p w14:paraId="6EFD191E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74279">
        <w:rPr>
          <w:sz w:val="22"/>
          <w:szCs w:val="22"/>
        </w:rPr>
        <w:t>и других нормативных актов действующего законодательства РФ в области строительства.</w:t>
      </w:r>
    </w:p>
    <w:p w14:paraId="7EB98962" w14:textId="77777777" w:rsidR="00074279" w:rsidRDefault="00074279" w:rsidP="00074279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  <w:szCs w:val="22"/>
        </w:rPr>
      </w:pPr>
      <w:r w:rsidRPr="00074279">
        <w:rPr>
          <w:color w:val="000000"/>
          <w:sz w:val="22"/>
          <w:szCs w:val="22"/>
        </w:rPr>
        <w:tab/>
        <w:t>Уборка и складирование строительного мусора Подрядчиком осуществляется ежедневно в строго отведённом и согласованном с Заказчиком месте. 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074279">
        <w:rPr>
          <w:sz w:val="22"/>
          <w:szCs w:val="22"/>
        </w:rPr>
        <w:t xml:space="preserve"> </w:t>
      </w:r>
      <w:r w:rsidRPr="00074279">
        <w:rPr>
          <w:color w:val="000000"/>
          <w:sz w:val="22"/>
          <w:szCs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работ.</w:t>
      </w:r>
    </w:p>
    <w:p w14:paraId="51D74159" w14:textId="77777777" w:rsidR="00074279" w:rsidRPr="00074279" w:rsidRDefault="00074279" w:rsidP="00074279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  <w:szCs w:val="22"/>
        </w:rPr>
      </w:pPr>
    </w:p>
    <w:p w14:paraId="2ED86D9D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b/>
          <w:sz w:val="22"/>
          <w:szCs w:val="22"/>
        </w:rPr>
      </w:pPr>
      <w:r w:rsidRPr="00074279">
        <w:rPr>
          <w:b/>
          <w:sz w:val="22"/>
          <w:szCs w:val="22"/>
        </w:rPr>
        <w:t>5.</w:t>
      </w:r>
      <w:r w:rsidRPr="00074279">
        <w:rPr>
          <w:sz w:val="22"/>
          <w:szCs w:val="22"/>
        </w:rPr>
        <w:t xml:space="preserve"> </w:t>
      </w:r>
      <w:r w:rsidRPr="00074279">
        <w:rPr>
          <w:b/>
          <w:sz w:val="22"/>
          <w:szCs w:val="22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</w:p>
    <w:p w14:paraId="3FF1E100" w14:textId="77777777" w:rsidR="00074279" w:rsidRPr="00074279" w:rsidRDefault="00074279" w:rsidP="00074279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074279">
        <w:rPr>
          <w:sz w:val="22"/>
          <w:szCs w:val="22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14:paraId="3D5182FC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74279">
        <w:rPr>
          <w:sz w:val="22"/>
          <w:szCs w:val="22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14:paraId="7C21A4E1" w14:textId="77777777" w:rsidR="00DF57F7" w:rsidRDefault="00074279" w:rsidP="00DF57F7">
      <w:pPr>
        <w:pStyle w:val="-3"/>
        <w:tabs>
          <w:tab w:val="left" w:pos="426"/>
        </w:tabs>
        <w:rPr>
          <w:sz w:val="22"/>
          <w:szCs w:val="22"/>
        </w:rPr>
      </w:pPr>
      <w:r w:rsidRPr="00074279">
        <w:rPr>
          <w:sz w:val="22"/>
          <w:szCs w:val="22"/>
        </w:rPr>
        <w:t>Подрядчик при выполнении работ должен соблюдать внутриобъектовый и пропускной режимы, установленные у Заказчика.</w:t>
      </w:r>
    </w:p>
    <w:p w14:paraId="43D32011" w14:textId="31BF548F" w:rsidR="00074279" w:rsidRDefault="00074279" w:rsidP="00DF57F7">
      <w:pPr>
        <w:pStyle w:val="-3"/>
        <w:tabs>
          <w:tab w:val="left" w:pos="426"/>
        </w:tabs>
        <w:rPr>
          <w:sz w:val="22"/>
          <w:szCs w:val="22"/>
        </w:rPr>
      </w:pPr>
      <w:r w:rsidRPr="00074279">
        <w:rPr>
          <w:sz w:val="22"/>
          <w:szCs w:val="22"/>
        </w:rPr>
        <w:t>Обеспеченность кадровыми ресурсами, необходимыми для исполнения обязательств по договору, в т.ч.: Наличие работников, работающих на постоянной основе, включенных в Национальный реестр специалистов НОСТРОЙ.</w:t>
      </w:r>
    </w:p>
    <w:p w14:paraId="49F2D244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5820472" w14:textId="77777777" w:rsidR="00074279" w:rsidRP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074279">
        <w:rPr>
          <w:sz w:val="22"/>
          <w:szCs w:val="22"/>
        </w:rPr>
        <w:t xml:space="preserve">         </w:t>
      </w:r>
      <w:r w:rsidRPr="00074279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617940FC" w14:textId="458EC5B3" w:rsidR="00074279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74279">
        <w:rPr>
          <w:sz w:val="22"/>
          <w:szCs w:val="22"/>
        </w:rPr>
        <w:tab/>
        <w:t xml:space="preserve">Гарантийный срок на выполненные работы – в течение 5 (пяти) лет с момента подписания акта о приемке выполненных работ по форме КС-2 и справки о стоимости выполненных работ </w:t>
      </w:r>
      <w:r w:rsidR="00B7046C">
        <w:rPr>
          <w:sz w:val="22"/>
          <w:szCs w:val="22"/>
        </w:rPr>
        <w:t xml:space="preserve">и затрат </w:t>
      </w:r>
      <w:r w:rsidRPr="00074279">
        <w:rPr>
          <w:sz w:val="22"/>
          <w:szCs w:val="22"/>
        </w:rPr>
        <w:t>по форме КС-3.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141BBF81" w14:textId="77777777" w:rsidR="00DF57F7" w:rsidRDefault="00074279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3C918A50" w14:textId="7DB5DA67" w:rsidR="00074279" w:rsidRPr="00074279" w:rsidRDefault="00DF57F7" w:rsidP="0007427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074279" w:rsidRPr="00074279">
        <w:rPr>
          <w:b/>
          <w:sz w:val="22"/>
          <w:szCs w:val="22"/>
        </w:rPr>
        <w:t>7. Предпочтительный срок (дата, период) поставки МТР / выполнения работ / оказания услуг:</w:t>
      </w:r>
    </w:p>
    <w:p w14:paraId="049BDC0D" w14:textId="19C0040C" w:rsid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074279">
        <w:rPr>
          <w:sz w:val="22"/>
          <w:szCs w:val="22"/>
        </w:rPr>
        <w:tab/>
        <w:t>Общий срок выполнения работ в течение 42 рабочих дн</w:t>
      </w:r>
      <w:r w:rsidR="00116E2D">
        <w:rPr>
          <w:sz w:val="22"/>
          <w:szCs w:val="22"/>
        </w:rPr>
        <w:t>ей</w:t>
      </w:r>
      <w:r w:rsidRPr="00074279">
        <w:rPr>
          <w:sz w:val="22"/>
          <w:szCs w:val="22"/>
        </w:rPr>
        <w:t xml:space="preserve"> с момента подписания договора.</w:t>
      </w:r>
      <w:r w:rsidRPr="00074279">
        <w:rPr>
          <w:color w:val="000000"/>
          <w:sz w:val="22"/>
          <w:szCs w:val="22"/>
        </w:rPr>
        <w:t xml:space="preserve"> </w:t>
      </w:r>
    </w:p>
    <w:p w14:paraId="660B5D60" w14:textId="77777777" w:rsid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C5573F0" w14:textId="59C03964" w:rsid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074279">
        <w:rPr>
          <w:b/>
          <w:sz w:val="22"/>
          <w:szCs w:val="22"/>
        </w:rPr>
        <w:t xml:space="preserve">8. Место (указывается регион / если целесообразно указать адрес, то указывается адрес) поставки МТР / выполнения работ / оказания услуг: </w:t>
      </w:r>
    </w:p>
    <w:p w14:paraId="5E53690B" w14:textId="77777777" w:rsid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074279">
        <w:rPr>
          <w:sz w:val="22"/>
          <w:szCs w:val="22"/>
        </w:rPr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26, корпус №34.</w:t>
      </w:r>
    </w:p>
    <w:p w14:paraId="0AE612FF" w14:textId="77777777" w:rsid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1C91B65" w14:textId="1583754E" w:rsidR="00074279" w:rsidRPr="00074279" w:rsidRDefault="00074279" w:rsidP="00074279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Pr="00074279">
        <w:rPr>
          <w:b/>
          <w:sz w:val="22"/>
          <w:szCs w:val="22"/>
        </w:rPr>
        <w:t xml:space="preserve">9. Иное, при необходимости: </w:t>
      </w:r>
      <w:r w:rsidRPr="00074279">
        <w:rPr>
          <w:sz w:val="22"/>
          <w:szCs w:val="22"/>
        </w:rPr>
        <w:t>При проведении закупочных процедур на проведение строительно-монтажных и других аналогичных работ, допускается публикация базисной сметы проекта для установления допустимого уровня цен в соответствии со сметно-нормативной базой. Цены, указанные в базисной смете не являются окончательными, и могут быть скорректированы путем применения повышающего или понижающего коэффициента. Данное уточнение указывается в Закупочной документации и Техническом задании.</w:t>
      </w:r>
    </w:p>
    <w:p w14:paraId="5222EFE6" w14:textId="77777777" w:rsidR="00074279" w:rsidRDefault="00074279" w:rsidP="00F830E4">
      <w:pPr>
        <w:jc w:val="center"/>
        <w:rPr>
          <w:rFonts w:cs="Times New Roman"/>
          <w:b/>
          <w:sz w:val="26"/>
          <w:szCs w:val="26"/>
        </w:rPr>
      </w:pPr>
    </w:p>
    <w:sectPr w:rsidR="00074279" w:rsidSect="00FD2C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2DB13" w14:textId="77777777" w:rsidR="003A17C9" w:rsidRDefault="003A17C9" w:rsidP="00053F43">
      <w:r>
        <w:separator/>
      </w:r>
    </w:p>
  </w:endnote>
  <w:endnote w:type="continuationSeparator" w:id="0">
    <w:p w14:paraId="142EF323" w14:textId="77777777" w:rsidR="003A17C9" w:rsidRDefault="003A17C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53728" w14:textId="77777777" w:rsidR="003A17C9" w:rsidRDefault="003A17C9" w:rsidP="00053F43">
      <w:r>
        <w:separator/>
      </w:r>
    </w:p>
  </w:footnote>
  <w:footnote w:type="continuationSeparator" w:id="0">
    <w:p w14:paraId="6E1F9B42" w14:textId="77777777" w:rsidR="003A17C9" w:rsidRDefault="003A17C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614CB9"/>
    <w:multiLevelType w:val="hybridMultilevel"/>
    <w:tmpl w:val="6D68A230"/>
    <w:lvl w:ilvl="0" w:tplc="CC148F72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1E6149"/>
    <w:multiLevelType w:val="hybridMultilevel"/>
    <w:tmpl w:val="813425C8"/>
    <w:lvl w:ilvl="0" w:tplc="C30C238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16C7"/>
    <w:rsid w:val="00026C14"/>
    <w:rsid w:val="0004328A"/>
    <w:rsid w:val="00044568"/>
    <w:rsid w:val="00053F43"/>
    <w:rsid w:val="000705B6"/>
    <w:rsid w:val="00074279"/>
    <w:rsid w:val="00075BC1"/>
    <w:rsid w:val="000871D7"/>
    <w:rsid w:val="000A148A"/>
    <w:rsid w:val="000A3E64"/>
    <w:rsid w:val="000A438D"/>
    <w:rsid w:val="000C7430"/>
    <w:rsid w:val="00101FF3"/>
    <w:rsid w:val="001030F3"/>
    <w:rsid w:val="001101B5"/>
    <w:rsid w:val="001107FD"/>
    <w:rsid w:val="0011262E"/>
    <w:rsid w:val="00116E2D"/>
    <w:rsid w:val="00122AB2"/>
    <w:rsid w:val="001258D6"/>
    <w:rsid w:val="00146536"/>
    <w:rsid w:val="0015143B"/>
    <w:rsid w:val="00173C78"/>
    <w:rsid w:val="00181D9A"/>
    <w:rsid w:val="00184F7E"/>
    <w:rsid w:val="001A3128"/>
    <w:rsid w:val="001A398C"/>
    <w:rsid w:val="001B50E7"/>
    <w:rsid w:val="001C48E9"/>
    <w:rsid w:val="001D3C46"/>
    <w:rsid w:val="001D690D"/>
    <w:rsid w:val="001D7AE3"/>
    <w:rsid w:val="001E466D"/>
    <w:rsid w:val="002219E0"/>
    <w:rsid w:val="00225868"/>
    <w:rsid w:val="00230A4A"/>
    <w:rsid w:val="00245874"/>
    <w:rsid w:val="00251B44"/>
    <w:rsid w:val="002670A1"/>
    <w:rsid w:val="00276152"/>
    <w:rsid w:val="002870E2"/>
    <w:rsid w:val="002A46B0"/>
    <w:rsid w:val="002A6D41"/>
    <w:rsid w:val="002C5FCD"/>
    <w:rsid w:val="002D5840"/>
    <w:rsid w:val="002E0374"/>
    <w:rsid w:val="0030034D"/>
    <w:rsid w:val="00320D73"/>
    <w:rsid w:val="00332CA0"/>
    <w:rsid w:val="0034080D"/>
    <w:rsid w:val="00390BA3"/>
    <w:rsid w:val="003A17C9"/>
    <w:rsid w:val="003A304F"/>
    <w:rsid w:val="003B7A15"/>
    <w:rsid w:val="003C3FBF"/>
    <w:rsid w:val="003C6FF0"/>
    <w:rsid w:val="003F184E"/>
    <w:rsid w:val="004045F3"/>
    <w:rsid w:val="00424C6F"/>
    <w:rsid w:val="00427B36"/>
    <w:rsid w:val="00442910"/>
    <w:rsid w:val="00473AE5"/>
    <w:rsid w:val="00492CF9"/>
    <w:rsid w:val="004A67CF"/>
    <w:rsid w:val="004B1943"/>
    <w:rsid w:val="004D3E4D"/>
    <w:rsid w:val="004D5247"/>
    <w:rsid w:val="004D71D9"/>
    <w:rsid w:val="004E5766"/>
    <w:rsid w:val="004F7A7F"/>
    <w:rsid w:val="0050338F"/>
    <w:rsid w:val="00503EED"/>
    <w:rsid w:val="00515683"/>
    <w:rsid w:val="00531653"/>
    <w:rsid w:val="0054173C"/>
    <w:rsid w:val="00547962"/>
    <w:rsid w:val="0058300B"/>
    <w:rsid w:val="0059636C"/>
    <w:rsid w:val="005A4843"/>
    <w:rsid w:val="005A4D7F"/>
    <w:rsid w:val="005C22DA"/>
    <w:rsid w:val="005D6E37"/>
    <w:rsid w:val="00607696"/>
    <w:rsid w:val="00620D49"/>
    <w:rsid w:val="006234E6"/>
    <w:rsid w:val="0062556A"/>
    <w:rsid w:val="00640B22"/>
    <w:rsid w:val="006465E3"/>
    <w:rsid w:val="0066057A"/>
    <w:rsid w:val="00664C66"/>
    <w:rsid w:val="006738D1"/>
    <w:rsid w:val="00694135"/>
    <w:rsid w:val="006A26DF"/>
    <w:rsid w:val="006C1C4A"/>
    <w:rsid w:val="006D046C"/>
    <w:rsid w:val="006E53E5"/>
    <w:rsid w:val="006F77EF"/>
    <w:rsid w:val="00716B5C"/>
    <w:rsid w:val="0075208F"/>
    <w:rsid w:val="007677BA"/>
    <w:rsid w:val="00770D6D"/>
    <w:rsid w:val="00784207"/>
    <w:rsid w:val="00790491"/>
    <w:rsid w:val="007B1BA4"/>
    <w:rsid w:val="007C7692"/>
    <w:rsid w:val="007D2E54"/>
    <w:rsid w:val="007F297E"/>
    <w:rsid w:val="007F2CF0"/>
    <w:rsid w:val="0084477E"/>
    <w:rsid w:val="008777DB"/>
    <w:rsid w:val="008B079A"/>
    <w:rsid w:val="00905CD1"/>
    <w:rsid w:val="009465DF"/>
    <w:rsid w:val="009510E5"/>
    <w:rsid w:val="0095552E"/>
    <w:rsid w:val="009644E2"/>
    <w:rsid w:val="009907FB"/>
    <w:rsid w:val="00991C10"/>
    <w:rsid w:val="00995C82"/>
    <w:rsid w:val="00996140"/>
    <w:rsid w:val="009A32AB"/>
    <w:rsid w:val="009A6CF6"/>
    <w:rsid w:val="009B37EA"/>
    <w:rsid w:val="009D034C"/>
    <w:rsid w:val="009D3112"/>
    <w:rsid w:val="009D7266"/>
    <w:rsid w:val="009F03E2"/>
    <w:rsid w:val="009F2604"/>
    <w:rsid w:val="00A02198"/>
    <w:rsid w:val="00A055A5"/>
    <w:rsid w:val="00A17031"/>
    <w:rsid w:val="00A2280C"/>
    <w:rsid w:val="00A270E8"/>
    <w:rsid w:val="00A51C30"/>
    <w:rsid w:val="00A549EE"/>
    <w:rsid w:val="00A65CC4"/>
    <w:rsid w:val="00A73405"/>
    <w:rsid w:val="00A8087B"/>
    <w:rsid w:val="00AD241A"/>
    <w:rsid w:val="00AE11F0"/>
    <w:rsid w:val="00AF7880"/>
    <w:rsid w:val="00B1159C"/>
    <w:rsid w:val="00B478EC"/>
    <w:rsid w:val="00B54AAF"/>
    <w:rsid w:val="00B6477C"/>
    <w:rsid w:val="00B7046C"/>
    <w:rsid w:val="00B74AB0"/>
    <w:rsid w:val="00B8156F"/>
    <w:rsid w:val="00BA061D"/>
    <w:rsid w:val="00BC1831"/>
    <w:rsid w:val="00BD581B"/>
    <w:rsid w:val="00BE37AB"/>
    <w:rsid w:val="00BF3D0D"/>
    <w:rsid w:val="00C14C25"/>
    <w:rsid w:val="00C14E3B"/>
    <w:rsid w:val="00C17697"/>
    <w:rsid w:val="00C47DD5"/>
    <w:rsid w:val="00C52D70"/>
    <w:rsid w:val="00C54540"/>
    <w:rsid w:val="00C57DB1"/>
    <w:rsid w:val="00C633B2"/>
    <w:rsid w:val="00C72FEA"/>
    <w:rsid w:val="00C85052"/>
    <w:rsid w:val="00CA184C"/>
    <w:rsid w:val="00CC03F0"/>
    <w:rsid w:val="00CC40BD"/>
    <w:rsid w:val="00CD3D57"/>
    <w:rsid w:val="00CE3545"/>
    <w:rsid w:val="00D115C4"/>
    <w:rsid w:val="00D37F23"/>
    <w:rsid w:val="00D571BB"/>
    <w:rsid w:val="00D93A4D"/>
    <w:rsid w:val="00DA1405"/>
    <w:rsid w:val="00DA244A"/>
    <w:rsid w:val="00DA4344"/>
    <w:rsid w:val="00DB180D"/>
    <w:rsid w:val="00DD133F"/>
    <w:rsid w:val="00DF57F7"/>
    <w:rsid w:val="00E12944"/>
    <w:rsid w:val="00E26837"/>
    <w:rsid w:val="00E268DB"/>
    <w:rsid w:val="00E55254"/>
    <w:rsid w:val="00E60140"/>
    <w:rsid w:val="00E626A5"/>
    <w:rsid w:val="00E87D8D"/>
    <w:rsid w:val="00E943AF"/>
    <w:rsid w:val="00EA097A"/>
    <w:rsid w:val="00EA09DF"/>
    <w:rsid w:val="00EB424A"/>
    <w:rsid w:val="00ED0422"/>
    <w:rsid w:val="00ED6CFA"/>
    <w:rsid w:val="00F06228"/>
    <w:rsid w:val="00F130F3"/>
    <w:rsid w:val="00F140BD"/>
    <w:rsid w:val="00F47DB1"/>
    <w:rsid w:val="00F503F3"/>
    <w:rsid w:val="00F539F8"/>
    <w:rsid w:val="00F54B26"/>
    <w:rsid w:val="00F73AFB"/>
    <w:rsid w:val="00F74C31"/>
    <w:rsid w:val="00F830E4"/>
    <w:rsid w:val="00FA6333"/>
    <w:rsid w:val="00FB76C0"/>
    <w:rsid w:val="00FD0347"/>
    <w:rsid w:val="00FD2C7E"/>
    <w:rsid w:val="00FD316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C5962C"/>
  <w15:docId w15:val="{B464484A-371F-491C-9B8F-289C88CA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76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1C48E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="Tahoma" w:eastAsiaTheme="minorHAnsi" w:hAnsi="Tahoma" w:cs="Tahoma"/>
      <w:kern w:val="0"/>
      <w:sz w:val="16"/>
      <w:szCs w:val="16"/>
      <w:lang w:eastAsia="en-US" w:bidi="ar-SA"/>
    </w:rPr>
  </w:style>
  <w:style w:type="character" w:customStyle="1" w:styleId="ac">
    <w:name w:val="Текст сноски Знак"/>
    <w:basedOn w:val="a0"/>
    <w:link w:val="ad"/>
    <w:uiPriority w:val="99"/>
    <w:semiHidden/>
    <w:rsid w:val="001C48E9"/>
    <w:rPr>
      <w:sz w:val="20"/>
      <w:szCs w:val="20"/>
    </w:rPr>
  </w:style>
  <w:style w:type="paragraph" w:styleId="ad">
    <w:name w:val="footnote text"/>
    <w:basedOn w:val="a"/>
    <w:link w:val="ac"/>
    <w:uiPriority w:val="99"/>
    <w:semiHidden/>
    <w:unhideWhenUsed/>
    <w:rsid w:val="001C48E9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ae">
    <w:name w:val="footnote reference"/>
    <w:basedOn w:val="a0"/>
    <w:uiPriority w:val="99"/>
    <w:semiHidden/>
    <w:unhideWhenUsed/>
    <w:rsid w:val="001C48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Гаврицкова Екатерина Александровна</cp:lastModifiedBy>
  <cp:revision>42</cp:revision>
  <cp:lastPrinted>2022-10-27T13:32:00Z</cp:lastPrinted>
  <dcterms:created xsi:type="dcterms:W3CDTF">2022-10-12T11:24:00Z</dcterms:created>
  <dcterms:modified xsi:type="dcterms:W3CDTF">2024-07-23T12:15:00Z</dcterms:modified>
</cp:coreProperties>
</file>